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58726F9A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0E6309">
        <w:rPr>
          <w:rFonts w:ascii="Arial" w:hAnsi="Arial" w:cs="Arial"/>
          <w:sz w:val="16"/>
          <w:szCs w:val="16"/>
        </w:rPr>
        <w:t>7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E165FBA" w14:textId="37253C50" w:rsidR="000E6309" w:rsidRPr="00F5452F" w:rsidRDefault="004C25E0" w:rsidP="000E6309">
      <w:pPr>
        <w:tabs>
          <w:tab w:val="num" w:pos="720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Wzór o</w:t>
      </w:r>
      <w:r w:rsidR="000E6309" w:rsidRPr="00F5452F">
        <w:rPr>
          <w:rFonts w:ascii="Arial" w:hAnsi="Arial" w:cs="Arial"/>
          <w:b/>
          <w:bCs/>
          <w:sz w:val="24"/>
          <w:szCs w:val="24"/>
        </w:rPr>
        <w:t>świadczeni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0E6309" w:rsidRPr="00F5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0E6309">
        <w:rPr>
          <w:rFonts w:ascii="Arial" w:hAnsi="Arial" w:cs="Arial"/>
          <w:b/>
          <w:bCs/>
          <w:sz w:val="24"/>
          <w:szCs w:val="24"/>
        </w:rPr>
        <w:t>Inwestora</w:t>
      </w:r>
      <w:r w:rsidR="000E6309" w:rsidRPr="00F5452F">
        <w:rPr>
          <w:rFonts w:ascii="Arial" w:hAnsi="Arial" w:cs="Arial"/>
          <w:b/>
          <w:bCs/>
          <w:sz w:val="24"/>
          <w:szCs w:val="24"/>
        </w:rPr>
        <w:t xml:space="preserve"> o braku konfliktu interesów</w:t>
      </w:r>
    </w:p>
    <w:p w14:paraId="7B63453F" w14:textId="77777777" w:rsidR="000E6309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</w:rPr>
      </w:pPr>
    </w:p>
    <w:p w14:paraId="2A648A8F" w14:textId="77777777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>Inwestora</w:t>
      </w:r>
    </w:p>
    <w:p w14:paraId="6E244F69" w14:textId="77777777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  <w:i/>
          <w:iCs/>
        </w:rPr>
      </w:pPr>
      <w:r w:rsidRPr="00F5452F">
        <w:rPr>
          <w:rFonts w:ascii="Arial" w:hAnsi="Arial" w:cs="Arial"/>
          <w:i/>
          <w:iCs/>
        </w:rPr>
        <w:t>(Imię nazwisko osoby upoważnionej do reprezentacji</w:t>
      </w:r>
      <w:r>
        <w:rPr>
          <w:rStyle w:val="Odwoanieprzypisudolnego"/>
          <w:rFonts w:ascii="Arial" w:hAnsi="Arial" w:cs="Arial"/>
          <w:i/>
          <w:iCs/>
        </w:rPr>
        <w:footnoteReference w:id="1"/>
      </w:r>
      <w:r w:rsidRPr="00F5452F">
        <w:rPr>
          <w:rFonts w:ascii="Arial" w:hAnsi="Arial" w:cs="Arial"/>
          <w:i/>
          <w:iCs/>
        </w:rPr>
        <w:t>)</w:t>
      </w:r>
    </w:p>
    <w:p w14:paraId="02076995" w14:textId="77777777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</w:rPr>
      </w:pPr>
      <w:r w:rsidRPr="00F5452F">
        <w:rPr>
          <w:rFonts w:ascii="Arial" w:hAnsi="Arial" w:cs="Arial"/>
        </w:rPr>
        <w:t>NIP:</w:t>
      </w:r>
    </w:p>
    <w:p w14:paraId="716A251C" w14:textId="77777777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  <w:i/>
          <w:iCs/>
        </w:rPr>
      </w:pPr>
      <w:r w:rsidRPr="00F5452F">
        <w:rPr>
          <w:rFonts w:ascii="Arial" w:hAnsi="Arial" w:cs="Arial"/>
        </w:rPr>
        <w:t xml:space="preserve">KRS </w:t>
      </w:r>
      <w:r w:rsidRPr="00F5452F">
        <w:rPr>
          <w:rFonts w:ascii="Arial" w:hAnsi="Arial" w:cs="Arial"/>
          <w:i/>
          <w:iCs/>
        </w:rPr>
        <w:t>(w przypadku spółek)</w:t>
      </w:r>
    </w:p>
    <w:p w14:paraId="101E94EB" w14:textId="77777777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Adres siedziby </w:t>
      </w:r>
    </w:p>
    <w:p w14:paraId="0043BB97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center"/>
        <w:rPr>
          <w:rFonts w:ascii="Arial" w:hAnsi="Arial" w:cs="Arial"/>
        </w:rPr>
      </w:pPr>
    </w:p>
    <w:p w14:paraId="41803685" w14:textId="5A141EAD" w:rsidR="000E6309" w:rsidRPr="00F5452F" w:rsidRDefault="000E6309" w:rsidP="000E6309">
      <w:pPr>
        <w:tabs>
          <w:tab w:val="num" w:pos="720"/>
        </w:tabs>
        <w:spacing w:after="120" w:line="240" w:lineRule="auto"/>
        <w:rPr>
          <w:rFonts w:ascii="Arial" w:hAnsi="Arial" w:cs="Arial"/>
          <w:b/>
          <w:bCs/>
        </w:rPr>
      </w:pPr>
      <w:r w:rsidRPr="009B54B4">
        <w:rPr>
          <w:rFonts w:ascii="Arial" w:hAnsi="Arial" w:cs="Arial"/>
        </w:rPr>
        <w:t xml:space="preserve">W związku z § 6 </w:t>
      </w:r>
      <w:r w:rsidR="009B54B4" w:rsidRPr="009B54B4">
        <w:rPr>
          <w:rFonts w:ascii="Arial" w:hAnsi="Arial" w:cs="Arial"/>
        </w:rPr>
        <w:t>pkt</w:t>
      </w:r>
      <w:r w:rsidRPr="009B54B4">
        <w:rPr>
          <w:rFonts w:ascii="Arial" w:hAnsi="Arial" w:cs="Arial"/>
        </w:rPr>
        <w:t>. 1</w:t>
      </w:r>
      <w:r w:rsidR="009B54B4" w:rsidRPr="009B54B4">
        <w:rPr>
          <w:rFonts w:ascii="Arial" w:hAnsi="Arial" w:cs="Arial"/>
        </w:rPr>
        <w:t>5</w:t>
      </w:r>
      <w:r w:rsidRPr="009B54B4">
        <w:rPr>
          <w:rFonts w:ascii="Arial" w:hAnsi="Arial" w:cs="Arial"/>
        </w:rPr>
        <w:t xml:space="preserve"> „Regulaminu </w:t>
      </w:r>
      <w:r w:rsidRPr="009B54B4">
        <w:rPr>
          <w:rFonts w:ascii="Arial" w:hAnsi="Arial" w:cs="Arial"/>
          <w:iCs/>
        </w:rPr>
        <w:t>finansowania</w:t>
      </w:r>
      <w:r w:rsidRPr="00F5452F">
        <w:rPr>
          <w:rFonts w:ascii="Arial" w:hAnsi="Arial" w:cs="Arial"/>
          <w:iCs/>
        </w:rPr>
        <w:t xml:space="preserve"> z Grantu ELENA usług doradczych</w:t>
      </w:r>
      <w:r>
        <w:rPr>
          <w:rFonts w:ascii="Arial" w:hAnsi="Arial" w:cs="Arial"/>
          <w:iCs/>
        </w:rPr>
        <w:t>”</w:t>
      </w:r>
      <w:r>
        <w:rPr>
          <w:rFonts w:ascii="Arial" w:hAnsi="Arial" w:cs="Arial"/>
          <w:b/>
          <w:bCs/>
        </w:rPr>
        <w:t xml:space="preserve">, </w:t>
      </w:r>
    </w:p>
    <w:p w14:paraId="6EB85BAA" w14:textId="024267C4" w:rsidR="000E6309" w:rsidRPr="00791585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  <w:u w:val="single"/>
        </w:rPr>
      </w:pPr>
      <w:r w:rsidRPr="00F5452F">
        <w:rPr>
          <w:rFonts w:ascii="Arial" w:hAnsi="Arial" w:cs="Arial"/>
        </w:rPr>
        <w:t xml:space="preserve">niniejszym oświadczam, że nie pozostaję w sytuacji konfliktu interesów 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 xml:space="preserve">, </w:t>
      </w:r>
      <w:r w:rsidR="00571011">
        <w:rPr>
          <w:rFonts w:ascii="Arial" w:hAnsi="Arial" w:cs="Arial"/>
        </w:rPr>
        <w:br/>
      </w:r>
      <w:r w:rsidRPr="00F5452F">
        <w:rPr>
          <w:rFonts w:ascii="Arial" w:hAnsi="Arial" w:cs="Arial"/>
        </w:rPr>
        <w:t xml:space="preserve">co oznacza, że jako osoba uprawniona do reprezentowania </w:t>
      </w:r>
      <w:r>
        <w:rPr>
          <w:rFonts w:ascii="Arial" w:hAnsi="Arial" w:cs="Arial"/>
        </w:rPr>
        <w:t>Inwestora</w:t>
      </w:r>
      <w:r w:rsidRPr="00F5452F">
        <w:rPr>
          <w:rFonts w:ascii="Arial" w:hAnsi="Arial" w:cs="Arial"/>
        </w:rPr>
        <w:t xml:space="preserve"> nie jestem </w:t>
      </w:r>
      <w:r>
        <w:rPr>
          <w:rFonts w:ascii="Arial" w:hAnsi="Arial" w:cs="Arial"/>
        </w:rPr>
        <w:t>p</w:t>
      </w:r>
      <w:r w:rsidRPr="00F5452F">
        <w:rPr>
          <w:rFonts w:ascii="Arial" w:hAnsi="Arial" w:cs="Arial"/>
        </w:rPr>
        <w:t xml:space="preserve">owiązany osobowo ani kapitałowo 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 xml:space="preserve"> (</w:t>
      </w:r>
      <w:r w:rsidRPr="00791585">
        <w:rPr>
          <w:rFonts w:ascii="Arial" w:hAnsi="Arial" w:cs="Arial"/>
          <w:u w:val="single"/>
        </w:rPr>
        <w:t>nazwa: xx, NIP: xx, w przypadku spółek KRS, adres siedziby).</w:t>
      </w:r>
    </w:p>
    <w:p w14:paraId="31A17EB2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5452F">
        <w:rPr>
          <w:rFonts w:ascii="Arial" w:hAnsi="Arial" w:cs="Arial"/>
        </w:rPr>
        <w:t>znacza to między innymi, że:</w:t>
      </w:r>
    </w:p>
    <w:p w14:paraId="1B8648E9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a) nie uczestniczę w spółce </w:t>
      </w:r>
      <w:r>
        <w:rPr>
          <w:rFonts w:ascii="Arial" w:hAnsi="Arial" w:cs="Arial"/>
        </w:rPr>
        <w:t>Wykonawcy</w:t>
      </w:r>
      <w:r w:rsidRPr="00F5452F">
        <w:rPr>
          <w:rFonts w:ascii="Arial" w:hAnsi="Arial" w:cs="Arial"/>
        </w:rPr>
        <w:t xml:space="preserve"> lub spółce powiązanej kapitałowo lub osobowo </w:t>
      </w:r>
      <w:r>
        <w:rPr>
          <w:rFonts w:ascii="Arial" w:hAnsi="Arial" w:cs="Arial"/>
        </w:rPr>
        <w:br/>
      </w:r>
      <w:r w:rsidRPr="00F5452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 xml:space="preserve"> jako wspólnik spółki cywilnej lub osobowej;</w:t>
      </w:r>
    </w:p>
    <w:p w14:paraId="09A7C8BF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b) nie posiadam udziałów lub akcji o wartości co najmniej 10% kapitału zakładowego </w:t>
      </w:r>
      <w:r>
        <w:rPr>
          <w:rFonts w:ascii="Arial" w:hAnsi="Arial" w:cs="Arial"/>
        </w:rPr>
        <w:br/>
      </w:r>
      <w:r w:rsidRPr="00F5452F">
        <w:rPr>
          <w:rFonts w:ascii="Arial" w:hAnsi="Arial" w:cs="Arial"/>
        </w:rPr>
        <w:t xml:space="preserve">w spółkach Inwestora lub spółkach powiązanych osobowo lub kapitałowo 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>;</w:t>
      </w:r>
    </w:p>
    <w:p w14:paraId="04CD0069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c) nie pełnię funkcji członka zarządu, członka rady nadzorczej, prokurenta lub pełnomocnika w spółce </w:t>
      </w:r>
      <w:r>
        <w:rPr>
          <w:rFonts w:ascii="Arial" w:hAnsi="Arial" w:cs="Arial"/>
        </w:rPr>
        <w:t>Wykonawcy</w:t>
      </w:r>
      <w:r w:rsidRPr="00F5452F">
        <w:rPr>
          <w:rFonts w:ascii="Arial" w:hAnsi="Arial" w:cs="Arial"/>
        </w:rPr>
        <w:t xml:space="preserve"> lub spółkach powiązanych kapitałowo lub osobowo 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 xml:space="preserve">; </w:t>
      </w:r>
    </w:p>
    <w:p w14:paraId="47957863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 w:rsidRPr="00F5452F">
        <w:rPr>
          <w:rFonts w:ascii="Arial" w:hAnsi="Arial" w:cs="Arial"/>
        </w:rPr>
        <w:t xml:space="preserve">d) nie pozostaję w związku małżeńskim, w stosunku pokrewieństwa lub powinowactwa w linii prostej, pokrewieństwa lub powinowactwa w linii bocznej do drugiego stopnia, nie jestem związany z tytułu przysposobienia, opieki lub kurateli ani nie pozostaję we wspólnym pożyciu </w:t>
      </w:r>
      <w:r w:rsidRPr="00F5452F">
        <w:rPr>
          <w:rFonts w:ascii="Arial" w:hAnsi="Arial" w:cs="Arial"/>
        </w:rPr>
        <w:br/>
        <w:t xml:space="preserve">z członkami organów zarządzających lub organów nadzorczych </w:t>
      </w:r>
      <w:r>
        <w:rPr>
          <w:rFonts w:ascii="Arial" w:hAnsi="Arial" w:cs="Arial"/>
        </w:rPr>
        <w:t>Wykonawcy</w:t>
      </w:r>
      <w:r w:rsidRPr="00F5452F">
        <w:rPr>
          <w:rFonts w:ascii="Arial" w:hAnsi="Arial" w:cs="Arial"/>
        </w:rPr>
        <w:t xml:space="preserve"> lub spółek powiązanych osobowo i kapitałowo z </w:t>
      </w:r>
      <w:r>
        <w:rPr>
          <w:rFonts w:ascii="Arial" w:hAnsi="Arial" w:cs="Arial"/>
        </w:rPr>
        <w:t>Wykonawcą</w:t>
      </w:r>
      <w:r w:rsidRPr="00F5452F">
        <w:rPr>
          <w:rFonts w:ascii="Arial" w:hAnsi="Arial" w:cs="Arial"/>
        </w:rPr>
        <w:t>.</w:t>
      </w:r>
    </w:p>
    <w:p w14:paraId="4C38494D" w14:textId="77777777" w:rsidR="000E6309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</w:p>
    <w:p w14:paraId="2660F8EC" w14:textId="362D98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  <w:r w:rsidRPr="00F5452F">
        <w:rPr>
          <w:rFonts w:ascii="Arial" w:hAnsi="Arial" w:cs="Arial"/>
        </w:rPr>
        <w:t>Oświadczam również, że nie zachodzą okoliczności, które mogłyby wpłynąć na bezstronne</w:t>
      </w:r>
      <w:r w:rsidR="00A97B53">
        <w:rPr>
          <w:rFonts w:ascii="Arial" w:hAnsi="Arial" w:cs="Arial"/>
        </w:rPr>
        <w:br/>
      </w:r>
      <w:r w:rsidRPr="00F5452F">
        <w:rPr>
          <w:rFonts w:ascii="Arial" w:hAnsi="Arial" w:cs="Arial"/>
        </w:rPr>
        <w:t xml:space="preserve">i obiektywne realizowanie przedmiotu zlecenia. </w:t>
      </w:r>
    </w:p>
    <w:p w14:paraId="713A496D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both"/>
        <w:rPr>
          <w:rFonts w:ascii="Arial" w:hAnsi="Arial" w:cs="Arial"/>
        </w:rPr>
      </w:pPr>
    </w:p>
    <w:p w14:paraId="641FD6AD" w14:textId="77777777" w:rsidR="000E6309" w:rsidRDefault="000E6309" w:rsidP="000E6309">
      <w:pPr>
        <w:tabs>
          <w:tab w:val="num" w:pos="720"/>
        </w:tabs>
        <w:spacing w:after="120" w:line="240" w:lineRule="auto"/>
        <w:jc w:val="right"/>
        <w:rPr>
          <w:rFonts w:ascii="Arial" w:hAnsi="Arial" w:cs="Arial"/>
        </w:rPr>
      </w:pPr>
    </w:p>
    <w:p w14:paraId="347BA342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right"/>
        <w:rPr>
          <w:rFonts w:ascii="Arial" w:hAnsi="Arial" w:cs="Arial"/>
        </w:rPr>
      </w:pPr>
      <w:r w:rsidRPr="00F5452F">
        <w:rPr>
          <w:rFonts w:ascii="Arial" w:hAnsi="Arial" w:cs="Arial"/>
        </w:rPr>
        <w:t>Podpis kwalifikowany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A97B53">
      <w:headerReference w:type="default" r:id="rId8"/>
      <w:footerReference w:type="default" r:id="rId9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2BD9" w14:textId="77777777" w:rsidR="00D022A1" w:rsidRDefault="00D022A1" w:rsidP="00D83AB1">
      <w:pPr>
        <w:spacing w:after="0" w:line="240" w:lineRule="auto"/>
      </w:pPr>
      <w:r>
        <w:separator/>
      </w:r>
    </w:p>
  </w:endnote>
  <w:endnote w:type="continuationSeparator" w:id="0">
    <w:p w14:paraId="029840E7" w14:textId="77777777" w:rsidR="00D022A1" w:rsidRDefault="00D022A1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0D64" w14:textId="797E2FD5" w:rsidR="00A97B53" w:rsidRPr="00A97B53" w:rsidRDefault="00A97B53" w:rsidP="00A97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106D" w14:textId="77777777" w:rsidR="00D022A1" w:rsidRDefault="00D022A1" w:rsidP="00D83AB1">
      <w:pPr>
        <w:spacing w:after="0" w:line="240" w:lineRule="auto"/>
      </w:pPr>
      <w:r>
        <w:separator/>
      </w:r>
    </w:p>
  </w:footnote>
  <w:footnote w:type="continuationSeparator" w:id="0">
    <w:p w14:paraId="16DF7135" w14:textId="77777777" w:rsidR="00D022A1" w:rsidRDefault="00D022A1" w:rsidP="00D83AB1">
      <w:pPr>
        <w:spacing w:after="0" w:line="240" w:lineRule="auto"/>
      </w:pPr>
      <w:r>
        <w:continuationSeparator/>
      </w:r>
    </w:p>
  </w:footnote>
  <w:footnote w:id="1">
    <w:p w14:paraId="0632F0D9" w14:textId="77777777" w:rsidR="000E6309" w:rsidRPr="000E6309" w:rsidRDefault="000E6309" w:rsidP="000E6309">
      <w:pPr>
        <w:pStyle w:val="Tekstprzypisudolnego"/>
        <w:jc w:val="both"/>
        <w:rPr>
          <w:rFonts w:ascii="Arial" w:hAnsi="Arial" w:cs="Arial"/>
        </w:rPr>
      </w:pPr>
      <w:r w:rsidRPr="000E6309">
        <w:rPr>
          <w:rStyle w:val="Odwoanieprzypisudolnego"/>
          <w:rFonts w:ascii="Arial" w:hAnsi="Arial" w:cs="Arial"/>
        </w:rPr>
        <w:footnoteRef/>
      </w:r>
      <w:r w:rsidRPr="000E6309">
        <w:rPr>
          <w:rFonts w:ascii="Arial" w:hAnsi="Arial" w:cs="Arial"/>
        </w:rPr>
        <w:t xml:space="preserve"> W przypadku reprezentacji wieloosobowej oświadczenie składa każda osoba uprawniona do reprezentacji Inwestora.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E2DF" w14:textId="77777777" w:rsidR="00A97B53" w:rsidRDefault="00A97B53" w:rsidP="00A97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F86179" wp14:editId="3FC03E57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369322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5F6FF" w14:textId="3F841315" w:rsidR="00964608" w:rsidRPr="00A97B53" w:rsidRDefault="00964608" w:rsidP="00A97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78AB"/>
    <w:rsid w:val="001B13CC"/>
    <w:rsid w:val="001C0BCB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C25E0"/>
    <w:rsid w:val="004D569D"/>
    <w:rsid w:val="004E26A6"/>
    <w:rsid w:val="004F0F48"/>
    <w:rsid w:val="004F1723"/>
    <w:rsid w:val="004F289F"/>
    <w:rsid w:val="00562DA7"/>
    <w:rsid w:val="00571011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0361C"/>
    <w:rsid w:val="00710F9F"/>
    <w:rsid w:val="00746C0F"/>
    <w:rsid w:val="007641B8"/>
    <w:rsid w:val="007907AB"/>
    <w:rsid w:val="007E0B40"/>
    <w:rsid w:val="008B2C1B"/>
    <w:rsid w:val="008C0B7A"/>
    <w:rsid w:val="008C6EA6"/>
    <w:rsid w:val="0094190F"/>
    <w:rsid w:val="00964608"/>
    <w:rsid w:val="00967E87"/>
    <w:rsid w:val="00974E94"/>
    <w:rsid w:val="009B54B4"/>
    <w:rsid w:val="009D6636"/>
    <w:rsid w:val="00A2546E"/>
    <w:rsid w:val="00A47DE7"/>
    <w:rsid w:val="00A97B53"/>
    <w:rsid w:val="00AA33C3"/>
    <w:rsid w:val="00AE7EE7"/>
    <w:rsid w:val="00B23A8A"/>
    <w:rsid w:val="00B3204D"/>
    <w:rsid w:val="00BA3D75"/>
    <w:rsid w:val="00BB402F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022A1"/>
    <w:rsid w:val="00D368DD"/>
    <w:rsid w:val="00D4098C"/>
    <w:rsid w:val="00D47F17"/>
    <w:rsid w:val="00D77082"/>
    <w:rsid w:val="00D83AB1"/>
    <w:rsid w:val="00D85986"/>
    <w:rsid w:val="00D954FD"/>
    <w:rsid w:val="00DB7B3B"/>
    <w:rsid w:val="00DC2533"/>
    <w:rsid w:val="00DD528A"/>
    <w:rsid w:val="00DE2A4B"/>
    <w:rsid w:val="00E2362A"/>
    <w:rsid w:val="00EC04AA"/>
    <w:rsid w:val="00EC1ED2"/>
    <w:rsid w:val="00ED287F"/>
    <w:rsid w:val="00ED50EC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Marek Szczepański</cp:lastModifiedBy>
  <cp:revision>3</cp:revision>
  <dcterms:created xsi:type="dcterms:W3CDTF">2025-12-02T09:59:00Z</dcterms:created>
  <dcterms:modified xsi:type="dcterms:W3CDTF">2025-12-02T11:59:00Z</dcterms:modified>
</cp:coreProperties>
</file>